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7A" w:rsidRDefault="008F1E7A" w:rsidP="008F1E7A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:rsidR="008F1E7A" w:rsidRDefault="008F1E7A" w:rsidP="008F1E7A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:rsidR="008F1E7A" w:rsidRDefault="008F1E7A" w:rsidP="008F1E7A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:rsidR="008F1E7A" w:rsidRDefault="008F1E7A" w:rsidP="008F1E7A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:rsidR="008F1E7A" w:rsidRDefault="008F1E7A" w:rsidP="008F1E7A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:rsidR="008F1E7A" w:rsidRPr="008F1E7A" w:rsidRDefault="008F1E7A" w:rsidP="008F1E7A">
      <w:pPr>
        <w:pStyle w:val="a3"/>
        <w:shd w:val="clear" w:color="auto" w:fill="FFFFFF"/>
        <w:jc w:val="center"/>
        <w:rPr>
          <w:rFonts w:ascii="Open Sans" w:hAnsi="Open Sans"/>
          <w:color w:val="000000"/>
          <w:sz w:val="44"/>
          <w:szCs w:val="44"/>
        </w:rPr>
      </w:pPr>
      <w:r w:rsidRPr="008F1E7A">
        <w:rPr>
          <w:b/>
          <w:bCs/>
          <w:color w:val="000000"/>
          <w:sz w:val="44"/>
          <w:szCs w:val="44"/>
        </w:rPr>
        <w:t>Консультация для родителей подготовительной группы.</w:t>
      </w:r>
    </w:p>
    <w:p w:rsidR="008F1E7A" w:rsidRPr="008F1E7A" w:rsidRDefault="008F1E7A" w:rsidP="008F1E7A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  <w:r w:rsidRPr="008F1E7A">
        <w:rPr>
          <w:rFonts w:ascii="Open Sans" w:hAnsi="Open Sans"/>
          <w:color w:val="000000"/>
          <w:sz w:val="44"/>
          <w:szCs w:val="44"/>
        </w:rPr>
        <w:t>  </w:t>
      </w:r>
      <w:r w:rsidRPr="008F1E7A">
        <w:rPr>
          <w:b/>
          <w:bCs/>
          <w:color w:val="000000"/>
          <w:sz w:val="44"/>
          <w:szCs w:val="44"/>
        </w:rPr>
        <w:t>Первый класс, или как подготовить ребенка к школе.</w:t>
      </w:r>
    </w:p>
    <w:p w:rsidR="008F1E7A" w:rsidRDefault="008F1E7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8F1E7A" w:rsidRDefault="008F1E7A" w:rsidP="008F1E7A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lastRenderedPageBreak/>
        <w:t>           </w:t>
      </w:r>
    </w:p>
    <w:p w:rsidR="008F1E7A" w:rsidRPr="00D72E11" w:rsidRDefault="008F1E7A" w:rsidP="00D72E11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D72E11">
        <w:rPr>
          <w:color w:val="000000"/>
          <w:sz w:val="28"/>
          <w:szCs w:val="28"/>
        </w:rPr>
        <w:t xml:space="preserve">Весна — время особых хлопот в семьях будущих первоклассников. Скоро в </w:t>
      </w:r>
      <w:r w:rsidRPr="00D72E11">
        <w:rPr>
          <w:color w:val="000000"/>
          <w:sz w:val="28"/>
          <w:szCs w:val="28"/>
          <w:u w:val="single"/>
        </w:rPr>
        <w:t>школу.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со взрослыми и сверстниками.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     В детских </w:t>
      </w:r>
      <w:r w:rsidR="00D72E11" w:rsidRPr="00D72E11">
        <w:rPr>
          <w:color w:val="000000"/>
          <w:sz w:val="28"/>
          <w:szCs w:val="28"/>
        </w:rPr>
        <w:t>садах дети</w:t>
      </w:r>
      <w:r w:rsidRPr="00D72E11">
        <w:rPr>
          <w:color w:val="000000"/>
          <w:sz w:val="28"/>
          <w:szCs w:val="28"/>
        </w:rPr>
        <w:t xml:space="preserve">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</w:t>
      </w:r>
      <w:r w:rsidR="00D72E11" w:rsidRPr="00D72E11">
        <w:rPr>
          <w:color w:val="000000"/>
          <w:sz w:val="28"/>
          <w:szCs w:val="28"/>
        </w:rPr>
        <w:t>труду.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    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∙ </w:t>
      </w:r>
      <w:r w:rsidRPr="00D72E11">
        <w:rPr>
          <w:b/>
          <w:bCs/>
          <w:color w:val="000000"/>
          <w:sz w:val="28"/>
          <w:szCs w:val="28"/>
        </w:rPr>
        <w:t>Физиологическая готовность ребенка к школе.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∙ </w:t>
      </w:r>
      <w:r w:rsidRPr="00D72E11">
        <w:rPr>
          <w:b/>
          <w:bCs/>
          <w:color w:val="000000"/>
          <w:sz w:val="28"/>
          <w:szCs w:val="28"/>
        </w:rPr>
        <w:t>Психологическая готовность ребенка к школе.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Психологический </w:t>
      </w:r>
      <w:bookmarkStart w:id="0" w:name="_GoBack"/>
      <w:bookmarkEnd w:id="0"/>
      <w:r w:rsidR="00D72E11" w:rsidRPr="00D72E11">
        <w:rPr>
          <w:color w:val="000000"/>
          <w:sz w:val="28"/>
          <w:szCs w:val="28"/>
        </w:rPr>
        <w:t>аспект, включает</w:t>
      </w:r>
      <w:r w:rsidRPr="00D72E11">
        <w:rPr>
          <w:color w:val="000000"/>
          <w:sz w:val="28"/>
          <w:szCs w:val="28"/>
        </w:rPr>
        <w:t xml:space="preserve"> в себя три компонента: интеллектуальная готовность, личностная и социальная, эмоционально-волевая.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1. Интеллектуальная готовность к школе означает: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-к первому классу у ребенка должен быть запас определенных знаний (речь о них пойдет ниже);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ребенок должен стремиться к получению новых знаний, то есть он должен быть любознателен;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должны соответствовать возрасту развитие памяти, речи, мышления.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2. Личностная и социальная готовность подразумевает следующее: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lastRenderedPageBreak/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3. Эмоционально-волевая готовность ребенка к школе предполагает: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понимание ребенком, почему он идет в школу, важность обучения;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наличие интереса к учению и получению новых знаний;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 </w:t>
      </w:r>
      <w:r w:rsidRPr="00D72E11">
        <w:rPr>
          <w:b/>
          <w:bCs/>
          <w:color w:val="000000"/>
          <w:sz w:val="28"/>
          <w:szCs w:val="28"/>
        </w:rPr>
        <w:t>Познавательная готовность ребенка к школе.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1) Внимание.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Заниматься каким-либо делом, не отвлекаясь, в течение двадцати-тридцати минут.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Находить сходства и отличия между предметами, картинками.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2) Математика.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Цифры от 0 до 10.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Прямой счет от 1 до 10 и обратный счет от 10 до 1.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• Арифметические знаки: </w:t>
      </w:r>
      <w:proofErr w:type="gramStart"/>
      <w:r w:rsidRPr="00D72E11">
        <w:rPr>
          <w:color w:val="000000"/>
          <w:sz w:val="28"/>
          <w:szCs w:val="28"/>
        </w:rPr>
        <w:t>« »</w:t>
      </w:r>
      <w:proofErr w:type="gramEnd"/>
      <w:r w:rsidRPr="00D72E11">
        <w:rPr>
          <w:color w:val="000000"/>
          <w:sz w:val="28"/>
          <w:szCs w:val="28"/>
        </w:rPr>
        <w:t>, «-«, «=».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Деление круга, квадрата напополам, четыре части.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• Ориентирование в пространстве и на листе бумаги: «справа, слева, вверху, внизу, над, под, </w:t>
      </w:r>
      <w:proofErr w:type="gramStart"/>
      <w:r w:rsidRPr="00D72E11">
        <w:rPr>
          <w:color w:val="000000"/>
          <w:sz w:val="28"/>
          <w:szCs w:val="28"/>
        </w:rPr>
        <w:t>за  и</w:t>
      </w:r>
      <w:proofErr w:type="gramEnd"/>
      <w:r w:rsidRPr="00D72E11">
        <w:rPr>
          <w:color w:val="000000"/>
          <w:sz w:val="28"/>
          <w:szCs w:val="28"/>
        </w:rPr>
        <w:t xml:space="preserve"> т. п.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3) Память.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Запоминание 10-12 картинок.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Рассказывание по памяти стишков, скороговорок, пословиц, сказок и т.п.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• </w:t>
      </w:r>
      <w:proofErr w:type="gramStart"/>
      <w:r w:rsidRPr="00D72E11">
        <w:rPr>
          <w:color w:val="000000"/>
          <w:sz w:val="28"/>
          <w:szCs w:val="28"/>
        </w:rPr>
        <w:t>Пересказ  текста</w:t>
      </w:r>
      <w:proofErr w:type="gramEnd"/>
      <w:r w:rsidRPr="00D72E11">
        <w:rPr>
          <w:color w:val="000000"/>
          <w:sz w:val="28"/>
          <w:szCs w:val="28"/>
        </w:rPr>
        <w:t xml:space="preserve"> из 4-5 предложений.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4) Мышление.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lastRenderedPageBreak/>
        <w:t>• Заканчивать предложение, например, «Река широкая, а ручей…», «Суп горячий, а компот…» и т. п.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Определять последовательность событий, чтобы сначала, а что – потом.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Находить несоответствия в рисунках, стихах-небылицах.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• Складывать </w:t>
      </w:r>
      <w:proofErr w:type="spellStart"/>
      <w:r w:rsidRPr="00D72E11">
        <w:rPr>
          <w:color w:val="000000"/>
          <w:sz w:val="28"/>
          <w:szCs w:val="28"/>
        </w:rPr>
        <w:t>пазлы</w:t>
      </w:r>
      <w:proofErr w:type="spellEnd"/>
      <w:r w:rsidRPr="00D72E11">
        <w:rPr>
          <w:color w:val="000000"/>
          <w:sz w:val="28"/>
          <w:szCs w:val="28"/>
        </w:rPr>
        <w:t xml:space="preserve"> без помощи взрослого.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Сложить из бумаги вместе со взрослым, простой предмет: лодочку, кораблик.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5) Мелкая моторика.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Правильно держать в руке ручку, карандаш, кисть и регулировать силу их нажима при письме и рисовании.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Раскрашивать предметы и штриховать их, не выходя за контур.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Вырезать ножницами по линии, нарисованной на бумаге.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Выполнять аппликации.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6) Речь.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Составлять предложения из нескольких слов, например, кошка, двор, идти, солнечный зайчик, играть.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Понимать и объяснять смысл пословиц.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Составлять связный рассказ по картинке и серии картинок.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Выразительно рассказывать стихи с правильной интонацией.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Различать в словах буквы и звуки.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7) Окружающий мир.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Знать основные цвета, домашних и диких животных, птиц, деревья, грибы, цветы, овощи, фрукты и так далее.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b/>
          <w:bCs/>
          <w:color w:val="000000"/>
          <w:sz w:val="28"/>
          <w:szCs w:val="28"/>
        </w:rPr>
        <w:t>Тренируем руку ребенка.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 xml:space="preserve">    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</w:t>
      </w:r>
      <w:r w:rsidRPr="00D72E11">
        <w:rPr>
          <w:color w:val="000000"/>
          <w:sz w:val="28"/>
          <w:szCs w:val="28"/>
        </w:rPr>
        <w:lastRenderedPageBreak/>
        <w:t>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    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    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</w:t>
      </w:r>
    </w:p>
    <w:p w:rsidR="008F1E7A" w:rsidRPr="00D72E11" w:rsidRDefault="008F1E7A" w:rsidP="00D72E1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D72E11">
        <w:rPr>
          <w:color w:val="000000"/>
          <w:sz w:val="28"/>
          <w:szCs w:val="28"/>
        </w:rPr>
        <w:t>     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8F1E7A" w:rsidRDefault="008F1E7A" w:rsidP="008F1E7A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8F1E7A" w:rsidRDefault="008F1E7A" w:rsidP="008F1E7A">
      <w:pPr>
        <w:pStyle w:val="a3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AE1B08" w:rsidRDefault="00D72E11"/>
    <w:sectPr w:rsidR="00AE1B08" w:rsidSect="0023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E7A"/>
    <w:rsid w:val="002320F2"/>
    <w:rsid w:val="002B4C29"/>
    <w:rsid w:val="008F1E7A"/>
    <w:rsid w:val="00946060"/>
    <w:rsid w:val="00D7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F0F9"/>
  <w15:docId w15:val="{9B9B051A-CA13-42CA-AF49-2DC9D5F0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014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8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1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1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4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</dc:creator>
  <cp:keywords/>
  <dc:description/>
  <cp:lastModifiedBy>Lenar</cp:lastModifiedBy>
  <cp:revision>3</cp:revision>
  <dcterms:created xsi:type="dcterms:W3CDTF">2021-02-24T11:12:00Z</dcterms:created>
  <dcterms:modified xsi:type="dcterms:W3CDTF">2021-02-28T21:22:00Z</dcterms:modified>
</cp:coreProperties>
</file>